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7A80" w14:textId="77777777" w:rsidR="00DE342C" w:rsidRPr="00DE342C" w:rsidRDefault="00DE342C" w:rsidP="00150E13">
      <w:pPr>
        <w:spacing w:after="0" w:line="240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en-IN"/>
        </w:rPr>
      </w:pPr>
    </w:p>
    <w:p w14:paraId="0383C68A" w14:textId="4B28EAEC" w:rsidR="00DE342C" w:rsidRPr="00DE342C" w:rsidRDefault="00DE342C" w:rsidP="00150E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E342C">
        <w:rPr>
          <w:b/>
          <w:bCs/>
          <w:sz w:val="24"/>
          <w:szCs w:val="24"/>
        </w:rPr>
        <w:t xml:space="preserve">Online Seminar on </w:t>
      </w:r>
      <w:bookmarkStart w:id="0" w:name="_Hlk79613476"/>
      <w:r w:rsidRPr="00DE342C">
        <w:rPr>
          <w:b/>
          <w:bCs/>
          <w:sz w:val="24"/>
          <w:szCs w:val="24"/>
        </w:rPr>
        <w:t>“Structured Products - An Innovative Approach to Commodity Derivatives”</w:t>
      </w:r>
      <w:r w:rsidRPr="00DE342C">
        <w:rPr>
          <w:b/>
          <w:bCs/>
          <w:sz w:val="24"/>
          <w:szCs w:val="24"/>
        </w:rPr>
        <w:br/>
      </w:r>
      <w:bookmarkStart w:id="1" w:name="_Hlk79613580"/>
      <w:bookmarkEnd w:id="0"/>
      <w:r w:rsidRPr="00DE342C">
        <w:rPr>
          <w:b/>
          <w:bCs/>
          <w:sz w:val="24"/>
          <w:szCs w:val="24"/>
        </w:rPr>
        <w:t xml:space="preserve">Tuesday August 17, </w:t>
      </w:r>
      <w:proofErr w:type="gramStart"/>
      <w:r w:rsidRPr="00DE342C">
        <w:rPr>
          <w:b/>
          <w:bCs/>
          <w:sz w:val="24"/>
          <w:szCs w:val="24"/>
        </w:rPr>
        <w:t>2021</w:t>
      </w:r>
      <w:proofErr w:type="gramEnd"/>
      <w:r w:rsidR="00150E13">
        <w:rPr>
          <w:b/>
          <w:bCs/>
          <w:sz w:val="24"/>
          <w:szCs w:val="24"/>
        </w:rPr>
        <w:t xml:space="preserve"> at </w:t>
      </w:r>
      <w:r w:rsidRPr="00DE342C">
        <w:rPr>
          <w:b/>
          <w:bCs/>
          <w:sz w:val="24"/>
          <w:szCs w:val="24"/>
        </w:rPr>
        <w:t>5.00 p.m. to 6.30 p.m.</w:t>
      </w:r>
    </w:p>
    <w:bookmarkEnd w:id="1"/>
    <w:p w14:paraId="2F9CAD5D" w14:textId="77777777" w:rsidR="00DE342C" w:rsidRPr="00DE342C" w:rsidRDefault="00DE342C" w:rsidP="00150E1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2D6D3B6" w14:textId="37EFF7F9" w:rsidR="00DE342C" w:rsidRPr="00DE342C" w:rsidRDefault="00DE342C" w:rsidP="00150E1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E342C">
        <w:rPr>
          <w:b/>
          <w:bCs/>
          <w:sz w:val="24"/>
          <w:szCs w:val="24"/>
        </w:rPr>
        <w:t>Dear Sir/ Madam,</w:t>
      </w:r>
    </w:p>
    <w:p w14:paraId="0C08CE12" w14:textId="77777777" w:rsidR="00DE342C" w:rsidRPr="00DE342C" w:rsidRDefault="00DE342C" w:rsidP="00150E1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BF22B4B" w14:textId="2684ACCF" w:rsidR="00DE342C" w:rsidRPr="00DE342C" w:rsidRDefault="00DE342C" w:rsidP="00150E13">
      <w:pPr>
        <w:spacing w:after="0" w:line="240" w:lineRule="auto"/>
        <w:jc w:val="both"/>
        <w:rPr>
          <w:sz w:val="24"/>
          <w:szCs w:val="24"/>
        </w:rPr>
      </w:pPr>
      <w:r w:rsidRPr="00DE342C">
        <w:rPr>
          <w:sz w:val="24"/>
          <w:szCs w:val="24"/>
        </w:rPr>
        <w:t>As a large producer of a wide variety of commodities India has a long history of commodity trading. Commodity markets are driven by a host of factors, global and domestic. Price volatility is an integral part of the market dynamics. For hedgers the Futures market provides a time-tested tool to manage price risks. At the same time, it gives rise to opportunities for investment in commodity derivatives. </w:t>
      </w:r>
    </w:p>
    <w:p w14:paraId="64738442" w14:textId="77777777" w:rsidR="00DE342C" w:rsidRPr="00DE342C" w:rsidRDefault="00DE342C" w:rsidP="00150E13">
      <w:pPr>
        <w:spacing w:after="0" w:line="240" w:lineRule="auto"/>
        <w:jc w:val="both"/>
        <w:rPr>
          <w:sz w:val="24"/>
          <w:szCs w:val="24"/>
        </w:rPr>
      </w:pPr>
    </w:p>
    <w:p w14:paraId="3EA5B1AB" w14:textId="77777777" w:rsidR="00DE342C" w:rsidRPr="00DE342C" w:rsidRDefault="00DE342C" w:rsidP="00150E13">
      <w:pPr>
        <w:spacing w:after="0" w:line="240" w:lineRule="auto"/>
        <w:jc w:val="both"/>
        <w:rPr>
          <w:sz w:val="24"/>
          <w:szCs w:val="24"/>
        </w:rPr>
      </w:pPr>
      <w:r w:rsidRPr="00DE342C">
        <w:rPr>
          <w:sz w:val="24"/>
          <w:szCs w:val="24"/>
        </w:rPr>
        <w:t xml:space="preserve">As market regulator, SEBI has taken </w:t>
      </w:r>
      <w:proofErr w:type="gramStart"/>
      <w:r w:rsidRPr="00DE342C">
        <w:rPr>
          <w:sz w:val="24"/>
          <w:szCs w:val="24"/>
        </w:rPr>
        <w:t>a number of</w:t>
      </w:r>
      <w:proofErr w:type="gramEnd"/>
      <w:r w:rsidRPr="00DE342C">
        <w:rPr>
          <w:sz w:val="24"/>
          <w:szCs w:val="24"/>
        </w:rPr>
        <w:t xml:space="preserve"> steps to deepen and widen the commodity derivatives market. As a result, structured products to meet stakeholders' specific needs are now available.   </w:t>
      </w:r>
    </w:p>
    <w:p w14:paraId="759DB0DA" w14:textId="77777777" w:rsidR="00DE342C" w:rsidRPr="00DE342C" w:rsidRDefault="00DE342C" w:rsidP="00150E13">
      <w:pPr>
        <w:spacing w:after="0" w:line="240" w:lineRule="auto"/>
        <w:jc w:val="both"/>
        <w:rPr>
          <w:sz w:val="24"/>
          <w:szCs w:val="24"/>
        </w:rPr>
      </w:pPr>
    </w:p>
    <w:p w14:paraId="3D96A331" w14:textId="5F948862" w:rsidR="00DE342C" w:rsidRPr="00DE342C" w:rsidRDefault="00DE342C" w:rsidP="00150E13">
      <w:pPr>
        <w:spacing w:after="0" w:line="240" w:lineRule="auto"/>
        <w:jc w:val="both"/>
        <w:rPr>
          <w:sz w:val="24"/>
          <w:szCs w:val="24"/>
        </w:rPr>
      </w:pPr>
      <w:r w:rsidRPr="00DE342C">
        <w:rPr>
          <w:sz w:val="24"/>
          <w:szCs w:val="24"/>
        </w:rPr>
        <w:t xml:space="preserve">To discuss the nature of the structured products and their benefits, IMC Chamber of </w:t>
      </w:r>
      <w:proofErr w:type="gramStart"/>
      <w:r w:rsidRPr="00DE342C">
        <w:rPr>
          <w:sz w:val="24"/>
          <w:szCs w:val="24"/>
        </w:rPr>
        <w:t>Commerce</w:t>
      </w:r>
      <w:proofErr w:type="gramEnd"/>
      <w:r w:rsidRPr="00DE342C">
        <w:rPr>
          <w:sz w:val="24"/>
          <w:szCs w:val="24"/>
        </w:rPr>
        <w:t xml:space="preserve"> and Industry in association with NCDEX IPFT is organizing an Online seminar. The details are as follows  </w:t>
      </w:r>
    </w:p>
    <w:p w14:paraId="56FF5C5A" w14:textId="77777777" w:rsidR="00DE342C" w:rsidRPr="00DE342C" w:rsidRDefault="00DE342C" w:rsidP="00150E13">
      <w:pPr>
        <w:spacing w:after="0" w:line="240" w:lineRule="auto"/>
        <w:jc w:val="both"/>
        <w:rPr>
          <w:sz w:val="24"/>
          <w:szCs w:val="24"/>
        </w:rPr>
      </w:pPr>
    </w:p>
    <w:p w14:paraId="1D86C276" w14:textId="77777777" w:rsidR="00DE342C" w:rsidRPr="00DE342C" w:rsidRDefault="00DE342C" w:rsidP="00150E1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E342C">
        <w:rPr>
          <w:b/>
          <w:bCs/>
          <w:sz w:val="24"/>
          <w:szCs w:val="24"/>
        </w:rPr>
        <w:t>Topic: ‘Structured Products - An Innovative Approach to Commodity Derivatives'</w:t>
      </w:r>
    </w:p>
    <w:p w14:paraId="2E3112CA" w14:textId="3D2D2C46" w:rsidR="00DE342C" w:rsidRPr="00DE342C" w:rsidRDefault="00DE342C" w:rsidP="00150E13">
      <w:pPr>
        <w:spacing w:after="0" w:line="240" w:lineRule="auto"/>
        <w:jc w:val="both"/>
        <w:rPr>
          <w:b/>
          <w:bCs/>
          <w:sz w:val="24"/>
          <w:szCs w:val="24"/>
        </w:rPr>
      </w:pPr>
      <w:r w:rsidRPr="00DE342C">
        <w:rPr>
          <w:b/>
          <w:bCs/>
          <w:sz w:val="24"/>
          <w:szCs w:val="24"/>
        </w:rPr>
        <w:t> </w:t>
      </w:r>
      <w:r w:rsidRPr="00DE342C">
        <w:rPr>
          <w:b/>
          <w:bCs/>
          <w:sz w:val="24"/>
          <w:szCs w:val="24"/>
        </w:rPr>
        <w:br/>
        <w:t>Day and Date: Tuesday, August 17, 2021</w:t>
      </w:r>
    </w:p>
    <w:p w14:paraId="2BAA937F" w14:textId="77777777" w:rsidR="00DE342C" w:rsidRPr="00DE342C" w:rsidRDefault="00DE342C" w:rsidP="00150E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9E926E2" w14:textId="77777777" w:rsidR="00DE342C" w:rsidRPr="00DE342C" w:rsidRDefault="00DE342C" w:rsidP="00150E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E342C">
        <w:rPr>
          <w:rFonts w:cstheme="minorHAnsi"/>
          <w:b/>
          <w:bCs/>
          <w:sz w:val="24"/>
          <w:szCs w:val="24"/>
        </w:rPr>
        <w:t>Time: 5:00 p.m. to 6:30 p.m.</w:t>
      </w:r>
    </w:p>
    <w:p w14:paraId="10858B57" w14:textId="77777777" w:rsidR="00DE342C" w:rsidRPr="00DE342C" w:rsidRDefault="00DE342C" w:rsidP="00150E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3F36E9" w14:textId="77777777" w:rsidR="00DE342C" w:rsidRPr="00DE342C" w:rsidRDefault="00DE342C" w:rsidP="00150E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E342C">
        <w:rPr>
          <w:rFonts w:cstheme="minorHAnsi"/>
          <w:b/>
          <w:bCs/>
          <w:sz w:val="24"/>
          <w:szCs w:val="24"/>
        </w:rPr>
        <w:t>Online Platform: Zoom</w:t>
      </w:r>
    </w:p>
    <w:p w14:paraId="3040846C" w14:textId="77777777" w:rsidR="00667CBF" w:rsidRDefault="00667CBF" w:rsidP="00150E13">
      <w:pPr>
        <w:spacing w:after="0" w:line="240" w:lineRule="auto"/>
        <w:jc w:val="both"/>
        <w:rPr>
          <w:sz w:val="24"/>
          <w:szCs w:val="24"/>
        </w:rPr>
      </w:pPr>
    </w:p>
    <w:p w14:paraId="70831A98" w14:textId="77777777" w:rsidR="00667CBF" w:rsidRDefault="00667CBF" w:rsidP="00150E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key Speakers are </w:t>
      </w:r>
    </w:p>
    <w:p w14:paraId="49915CFF" w14:textId="0031545A" w:rsidR="00667CBF" w:rsidRPr="00667CBF" w:rsidRDefault="00667CBF" w:rsidP="00667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Pr="00667CBF">
        <w:rPr>
          <w:sz w:val="24"/>
          <w:szCs w:val="24"/>
        </w:rPr>
        <w:t xml:space="preserve">Sunil </w:t>
      </w:r>
      <w:proofErr w:type="spellStart"/>
      <w:r w:rsidRPr="00667CBF">
        <w:rPr>
          <w:sz w:val="24"/>
          <w:szCs w:val="24"/>
        </w:rPr>
        <w:t>Katke</w:t>
      </w:r>
      <w:proofErr w:type="spellEnd"/>
      <w:r w:rsidRPr="00667CBF">
        <w:rPr>
          <w:sz w:val="24"/>
          <w:szCs w:val="24"/>
        </w:rPr>
        <w:t xml:space="preserve"> Head - Commodities / Currency</w:t>
      </w:r>
      <w:r>
        <w:rPr>
          <w:sz w:val="24"/>
          <w:szCs w:val="24"/>
        </w:rPr>
        <w:t xml:space="preserve">, </w:t>
      </w:r>
      <w:r w:rsidRPr="00667CBF">
        <w:rPr>
          <w:sz w:val="24"/>
          <w:szCs w:val="24"/>
        </w:rPr>
        <w:t>Axis Securities Limited</w:t>
      </w:r>
    </w:p>
    <w:p w14:paraId="68A98C0F" w14:textId="7EAE0BC8" w:rsidR="00667CBF" w:rsidRPr="00667CBF" w:rsidRDefault="00667CBF" w:rsidP="00667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Pr="00667CBF">
        <w:rPr>
          <w:sz w:val="24"/>
          <w:szCs w:val="24"/>
        </w:rPr>
        <w:t xml:space="preserve">Abhishek </w:t>
      </w:r>
      <w:proofErr w:type="spellStart"/>
      <w:r w:rsidRPr="00667CBF">
        <w:rPr>
          <w:sz w:val="24"/>
          <w:szCs w:val="24"/>
        </w:rPr>
        <w:t>Rajurkar</w:t>
      </w:r>
      <w:proofErr w:type="spellEnd"/>
      <w:r w:rsidRPr="00667CBF">
        <w:rPr>
          <w:sz w:val="24"/>
          <w:szCs w:val="24"/>
        </w:rPr>
        <w:t xml:space="preserve">-AVP, NCDEX </w:t>
      </w:r>
    </w:p>
    <w:p w14:paraId="4B6F0B18" w14:textId="1F2221EF" w:rsidR="00667CBF" w:rsidRPr="00667CBF" w:rsidRDefault="00667CBF" w:rsidP="00667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Pr="00667CBF">
        <w:rPr>
          <w:sz w:val="24"/>
          <w:szCs w:val="24"/>
        </w:rPr>
        <w:t xml:space="preserve">Ajay </w:t>
      </w:r>
      <w:proofErr w:type="spellStart"/>
      <w:r w:rsidRPr="00667CBF">
        <w:rPr>
          <w:sz w:val="24"/>
          <w:szCs w:val="24"/>
        </w:rPr>
        <w:t>kedia</w:t>
      </w:r>
      <w:proofErr w:type="spellEnd"/>
      <w:r w:rsidRPr="00667CBF">
        <w:rPr>
          <w:sz w:val="24"/>
          <w:szCs w:val="24"/>
        </w:rPr>
        <w:t xml:space="preserve">- Director, </w:t>
      </w:r>
      <w:proofErr w:type="spellStart"/>
      <w:r w:rsidRPr="00667CBF">
        <w:rPr>
          <w:sz w:val="24"/>
          <w:szCs w:val="24"/>
        </w:rPr>
        <w:t>Kedia</w:t>
      </w:r>
      <w:proofErr w:type="spellEnd"/>
      <w:r w:rsidRPr="00667CBF">
        <w:rPr>
          <w:sz w:val="24"/>
          <w:szCs w:val="24"/>
        </w:rPr>
        <w:t xml:space="preserve"> </w:t>
      </w:r>
      <w:proofErr w:type="spellStart"/>
      <w:r w:rsidRPr="00667CBF">
        <w:rPr>
          <w:sz w:val="24"/>
          <w:szCs w:val="24"/>
        </w:rPr>
        <w:t>Commoditiy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667CBF">
        <w:rPr>
          <w:sz w:val="24"/>
          <w:szCs w:val="24"/>
        </w:rPr>
        <w:t>ometrade</w:t>
      </w:r>
      <w:proofErr w:type="spellEnd"/>
      <w:r w:rsidRPr="00667C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667CBF">
        <w:rPr>
          <w:sz w:val="24"/>
          <w:szCs w:val="24"/>
        </w:rPr>
        <w:t>vt.</w:t>
      </w:r>
      <w:proofErr w:type="spellEnd"/>
      <w:r w:rsidRPr="00667CBF">
        <w:rPr>
          <w:sz w:val="24"/>
          <w:szCs w:val="24"/>
        </w:rPr>
        <w:t xml:space="preserve"> Ltd. </w:t>
      </w:r>
    </w:p>
    <w:p w14:paraId="4FC76E7F" w14:textId="5E0158A4" w:rsidR="00667CBF" w:rsidRDefault="00667CBF" w:rsidP="00667C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Pr="00667CBF">
        <w:rPr>
          <w:sz w:val="24"/>
          <w:szCs w:val="24"/>
        </w:rPr>
        <w:t>G Chandrashekhar</w:t>
      </w:r>
      <w:r>
        <w:rPr>
          <w:sz w:val="24"/>
          <w:szCs w:val="24"/>
        </w:rPr>
        <w:t>, Economic Advisor IMC, Director IMC ERTF</w:t>
      </w:r>
    </w:p>
    <w:p w14:paraId="215C70D4" w14:textId="5C9EB660" w:rsidR="00DE342C" w:rsidRPr="00667CBF" w:rsidRDefault="00DE342C" w:rsidP="00667CBF">
      <w:pPr>
        <w:spacing w:after="0" w:line="240" w:lineRule="auto"/>
        <w:jc w:val="both"/>
        <w:rPr>
          <w:sz w:val="24"/>
          <w:szCs w:val="24"/>
        </w:rPr>
      </w:pPr>
      <w:r w:rsidRPr="00667CBF">
        <w:rPr>
          <w:sz w:val="24"/>
          <w:szCs w:val="24"/>
        </w:rPr>
        <w:br/>
        <w:t>The virtual meeting will be on Zoom. There is NO Participation Fee; but registration is necessary. On receiving a registration request, VC details will be provided. For registrations and other details please contact Ms. Anita Naik at </w:t>
      </w:r>
      <w:hyperlink r:id="rId5" w:tgtFrame="_blank" w:history="1">
        <w:r w:rsidRPr="00667CBF">
          <w:rPr>
            <w:rStyle w:val="Hyperlink"/>
            <w:color w:val="1155CC"/>
            <w:sz w:val="24"/>
            <w:szCs w:val="24"/>
          </w:rPr>
          <w:t>anita.naik@imcnet.org</w:t>
        </w:r>
      </w:hyperlink>
      <w:r w:rsidRPr="00667CBF">
        <w:rPr>
          <w:sz w:val="24"/>
          <w:szCs w:val="24"/>
        </w:rPr>
        <w:t xml:space="preserve"> Or visit IMC website </w:t>
      </w:r>
      <w:hyperlink r:id="rId6" w:history="1">
        <w:r w:rsidRPr="00667CBF">
          <w:rPr>
            <w:rStyle w:val="Hyperlink"/>
            <w:rFonts w:cstheme="minorHAnsi"/>
            <w:sz w:val="24"/>
            <w:szCs w:val="24"/>
          </w:rPr>
          <w:t>https://www.imcnet.org/events- 1268</w:t>
        </w:r>
      </w:hyperlink>
      <w:r w:rsidRPr="00667CBF">
        <w:rPr>
          <w:rFonts w:cstheme="minorHAnsi"/>
          <w:sz w:val="24"/>
          <w:szCs w:val="24"/>
        </w:rPr>
        <w:t xml:space="preserve">  </w:t>
      </w:r>
    </w:p>
    <w:p w14:paraId="6BF1C192" w14:textId="580A2723" w:rsidR="00920BB1" w:rsidRDefault="00DE342C" w:rsidP="00150E13">
      <w:pPr>
        <w:spacing w:after="0" w:line="240" w:lineRule="auto"/>
        <w:jc w:val="both"/>
        <w:rPr>
          <w:sz w:val="24"/>
          <w:szCs w:val="24"/>
        </w:rPr>
      </w:pPr>
      <w:r w:rsidRPr="00DE342C">
        <w:rPr>
          <w:sz w:val="24"/>
          <w:szCs w:val="24"/>
        </w:rPr>
        <w:br/>
        <w:t>We do hope you will be able to seize the opportunity and participate on August 17, 2021. It will be an enriching experience.</w:t>
      </w:r>
      <w:r>
        <w:rPr>
          <w:sz w:val="24"/>
          <w:szCs w:val="24"/>
        </w:rPr>
        <w:t xml:space="preserve">    </w:t>
      </w:r>
    </w:p>
    <w:p w14:paraId="5BE90B23" w14:textId="77777777" w:rsidR="00920BB1" w:rsidRPr="00DE342C" w:rsidRDefault="00920BB1" w:rsidP="00150E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070CA2" w14:textId="77777777" w:rsidR="00920BB1" w:rsidRPr="00DE342C" w:rsidRDefault="00920BB1" w:rsidP="00150E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DE342C">
        <w:rPr>
          <w:rFonts w:cstheme="minorHAnsi"/>
          <w:b/>
          <w:bCs/>
          <w:sz w:val="24"/>
          <w:szCs w:val="24"/>
        </w:rPr>
        <w:t>Ajit</w:t>
      </w:r>
      <w:proofErr w:type="spellEnd"/>
      <w:r w:rsidRPr="00DE342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E342C">
        <w:rPr>
          <w:rFonts w:cstheme="minorHAnsi"/>
          <w:b/>
          <w:bCs/>
          <w:sz w:val="24"/>
          <w:szCs w:val="24"/>
        </w:rPr>
        <w:t>Mangrulkar</w:t>
      </w:r>
      <w:proofErr w:type="spellEnd"/>
    </w:p>
    <w:p w14:paraId="3C2DF236" w14:textId="627C48EA" w:rsidR="006D107B" w:rsidRPr="00DE342C" w:rsidRDefault="00920BB1" w:rsidP="00150E1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E342C">
        <w:rPr>
          <w:rFonts w:cstheme="minorHAnsi"/>
          <w:b/>
          <w:bCs/>
          <w:sz w:val="24"/>
          <w:szCs w:val="24"/>
        </w:rPr>
        <w:t>Director General</w:t>
      </w:r>
    </w:p>
    <w:sectPr w:rsidR="006D107B" w:rsidRPr="00DE342C" w:rsidSect="00DE342C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DC0"/>
    <w:multiLevelType w:val="hybridMultilevel"/>
    <w:tmpl w:val="01FA3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D0"/>
    <w:rsid w:val="00150E13"/>
    <w:rsid w:val="00667CBF"/>
    <w:rsid w:val="006D107B"/>
    <w:rsid w:val="00854811"/>
    <w:rsid w:val="008D07E6"/>
    <w:rsid w:val="008D7C20"/>
    <w:rsid w:val="00920BB1"/>
    <w:rsid w:val="0092732E"/>
    <w:rsid w:val="009847D0"/>
    <w:rsid w:val="00CA6346"/>
    <w:rsid w:val="00D35439"/>
    <w:rsid w:val="00DE342C"/>
    <w:rsid w:val="00E3219B"/>
    <w:rsid w:val="00E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2EDC"/>
  <w15:chartTrackingRefBased/>
  <w15:docId w15:val="{EBB3407F-004C-4A0F-9A81-C5399A38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19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CA6346"/>
  </w:style>
  <w:style w:type="character" w:customStyle="1" w:styleId="Heading1Char">
    <w:name w:val="Heading 1 Char"/>
    <w:basedOn w:val="DefaultParagraphFont"/>
    <w:link w:val="Heading1"/>
    <w:uiPriority w:val="9"/>
    <w:rsid w:val="00CA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7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7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7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4" w:color="DDDDDD"/>
                                                        <w:left w:val="single" w:sz="8" w:space="4" w:color="DDDDDD"/>
                                                        <w:bottom w:val="single" w:sz="8" w:space="4" w:color="DDDDDD"/>
                                                        <w:right w:val="single" w:sz="8" w:space="4" w:color="DDDDDD"/>
                                                      </w:divBdr>
                                                    </w:div>
                                                    <w:div w:id="1003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4" w:color="DDDDDD"/>
                                                        <w:left w:val="single" w:sz="8" w:space="4" w:color="DDDDDD"/>
                                                        <w:bottom w:val="single" w:sz="8" w:space="4" w:color="DDDDDD"/>
                                                        <w:right w:val="single" w:sz="8" w:space="4" w:color="DDDDDD"/>
                                                      </w:divBdr>
                                                    </w:div>
                                                    <w:div w:id="139435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4" w:color="DDDDDD"/>
                                                        <w:left w:val="single" w:sz="8" w:space="4" w:color="DDDDDD"/>
                                                        <w:bottom w:val="single" w:sz="8" w:space="4" w:color="DDDDDD"/>
                                                        <w:right w:val="single" w:sz="8" w:space="4" w:color="DDDDDD"/>
                                                      </w:divBdr>
                                                    </w:div>
                                                    <w:div w:id="159613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4" w:color="DDDDDD"/>
                                                        <w:left w:val="single" w:sz="8" w:space="4" w:color="DDDDDD"/>
                                                        <w:bottom w:val="single" w:sz="8" w:space="4" w:color="DDDDDD"/>
                                                        <w:right w:val="single" w:sz="8" w:space="4" w:color="DDDDDD"/>
                                                      </w:divBdr>
                                                    </w:div>
                                                    <w:div w:id="6536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4" w:color="DDDDDD"/>
                                                        <w:left w:val="single" w:sz="8" w:space="4" w:color="DDDDDD"/>
                                                        <w:bottom w:val="single" w:sz="8" w:space="4" w:color="DDDDDD"/>
                                                        <w:right w:val="single" w:sz="8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cnet.org/events-%201268" TargetMode="External"/><Relationship Id="rId5" Type="http://schemas.openxmlformats.org/officeDocument/2006/relationships/hyperlink" Target="mailto:anita.naik@imc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Naik</dc:creator>
  <cp:keywords/>
  <dc:description/>
  <cp:lastModifiedBy>Vijay Naik</cp:lastModifiedBy>
  <cp:revision>5</cp:revision>
  <dcterms:created xsi:type="dcterms:W3CDTF">2021-08-11T16:56:00Z</dcterms:created>
  <dcterms:modified xsi:type="dcterms:W3CDTF">2021-08-12T06:53:00Z</dcterms:modified>
</cp:coreProperties>
</file>